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DAB" w:rsidRPr="00B85DAB" w:rsidRDefault="00B85DAB" w:rsidP="00DA5F3E">
      <w:pPr>
        <w:pStyle w:val="Sansinterligne"/>
        <w:jc w:val="center"/>
        <w:rPr>
          <w:b/>
          <w:sz w:val="20"/>
          <w:szCs w:val="20"/>
          <w:lang w:eastAsia="fr-CH"/>
        </w:rPr>
      </w:pPr>
    </w:p>
    <w:p w:rsidR="00F948DF" w:rsidRPr="00B85DAB" w:rsidRDefault="00F948DF" w:rsidP="00DA5F3E">
      <w:pPr>
        <w:pStyle w:val="Sansinterligne"/>
        <w:jc w:val="center"/>
        <w:rPr>
          <w:b/>
          <w:sz w:val="40"/>
          <w:szCs w:val="40"/>
          <w:lang w:eastAsia="fr-CH"/>
        </w:rPr>
      </w:pPr>
      <w:r w:rsidRPr="00B85DAB">
        <w:rPr>
          <w:b/>
          <w:sz w:val="40"/>
          <w:szCs w:val="40"/>
          <w:lang w:eastAsia="fr-CH"/>
        </w:rPr>
        <w:t>Règlement du Grand Prix Pellissier Sport</w:t>
      </w:r>
      <w:r w:rsidR="00146060">
        <w:rPr>
          <w:b/>
          <w:sz w:val="40"/>
          <w:szCs w:val="40"/>
          <w:lang w:eastAsia="fr-CH"/>
        </w:rPr>
        <w:t xml:space="preserve"> 2024-2025</w:t>
      </w:r>
    </w:p>
    <w:p w:rsidR="00DA5F3E" w:rsidRDefault="00DA5F3E" w:rsidP="00DA5F3E">
      <w:pPr>
        <w:pStyle w:val="Sansinterligne"/>
        <w:rPr>
          <w:lang w:eastAsia="fr-CH"/>
        </w:rPr>
      </w:pPr>
    </w:p>
    <w:p w:rsidR="00B85DAB" w:rsidRDefault="00B85DAB" w:rsidP="00DA5F3E">
      <w:pPr>
        <w:pStyle w:val="Sansinterligne"/>
        <w:rPr>
          <w:lang w:eastAsia="fr-CH"/>
        </w:rPr>
      </w:pPr>
    </w:p>
    <w:p w:rsidR="00F948DF" w:rsidRDefault="00F948DF" w:rsidP="00DA5F3E">
      <w:pPr>
        <w:pStyle w:val="Sansinterligne"/>
        <w:rPr>
          <w:lang w:eastAsia="fr-CH"/>
        </w:rPr>
      </w:pPr>
      <w:r>
        <w:rPr>
          <w:lang w:eastAsia="fr-CH"/>
        </w:rPr>
        <w:t xml:space="preserve">Le Grand Prix Pellissier Sport est ouvert à toute personne, qui souhaite pratiquer le ski-alpinisme dans une ambiance conviviale et sportive. </w:t>
      </w:r>
    </w:p>
    <w:p w:rsidR="00F948DF" w:rsidRDefault="00F948DF" w:rsidP="00DA5F3E">
      <w:pPr>
        <w:pStyle w:val="Sansinterligne"/>
        <w:rPr>
          <w:lang w:eastAsia="fr-CH"/>
        </w:rPr>
      </w:pPr>
      <w:r>
        <w:rPr>
          <w:lang w:eastAsia="fr-CH"/>
        </w:rPr>
        <w:t>Le Grand Prix Pellissier Sport regroupe</w:t>
      </w:r>
      <w:r w:rsidR="00EC1A26">
        <w:rPr>
          <w:lang w:eastAsia="fr-CH"/>
        </w:rPr>
        <w:t xml:space="preserve"> </w:t>
      </w:r>
      <w:r w:rsidR="00FE6EF4">
        <w:rPr>
          <w:lang w:eastAsia="fr-CH"/>
        </w:rPr>
        <w:t>4</w:t>
      </w:r>
      <w:r>
        <w:rPr>
          <w:lang w:eastAsia="fr-CH"/>
        </w:rPr>
        <w:t xml:space="preserve"> courses de ski-alpinisme selon le calendrier suivant: </w:t>
      </w:r>
    </w:p>
    <w:p w:rsidR="00DA5F3E" w:rsidRDefault="00DA5F3E" w:rsidP="00DA5F3E">
      <w:pPr>
        <w:pStyle w:val="Sansinterligne"/>
        <w:rPr>
          <w:b/>
          <w:sz w:val="27"/>
          <w:szCs w:val="27"/>
          <w:lang w:eastAsia="fr-CH"/>
        </w:rPr>
      </w:pPr>
    </w:p>
    <w:p w:rsidR="009C21C2" w:rsidRPr="009C21C2" w:rsidRDefault="009C21C2" w:rsidP="00DA5F3E">
      <w:pPr>
        <w:pStyle w:val="Sansinterligne"/>
        <w:rPr>
          <w:b/>
          <w:sz w:val="27"/>
          <w:szCs w:val="27"/>
          <w:lang w:eastAsia="fr-CH"/>
        </w:rPr>
      </w:pPr>
      <w:r w:rsidRPr="009C21C2">
        <w:rPr>
          <w:b/>
          <w:sz w:val="27"/>
          <w:szCs w:val="27"/>
          <w:lang w:eastAsia="fr-CH"/>
        </w:rPr>
        <w:t>Calendrier</w:t>
      </w:r>
    </w:p>
    <w:p w:rsidR="00304CA2" w:rsidRDefault="00C22775" w:rsidP="00DA5F3E">
      <w:pPr>
        <w:pStyle w:val="Sansinterligne"/>
        <w:rPr>
          <w:lang w:eastAsia="fr-CH"/>
        </w:rPr>
      </w:pPr>
      <w:r>
        <w:rPr>
          <w:lang w:eastAsia="fr-CH"/>
        </w:rPr>
        <w:t xml:space="preserve">- </w:t>
      </w:r>
      <w:r w:rsidR="00A86E1B">
        <w:rPr>
          <w:lang w:eastAsia="fr-CH"/>
        </w:rPr>
        <w:t>vendredi 3 janvier 2025</w:t>
      </w:r>
      <w:r w:rsidR="00304CA2">
        <w:rPr>
          <w:lang w:eastAsia="fr-CH"/>
        </w:rPr>
        <w:t xml:space="preserve"> : Course à </w:t>
      </w:r>
      <w:proofErr w:type="spellStart"/>
      <w:r w:rsidR="00304CA2">
        <w:rPr>
          <w:lang w:eastAsia="fr-CH"/>
        </w:rPr>
        <w:t>Bruson</w:t>
      </w:r>
      <w:proofErr w:type="spellEnd"/>
      <w:r w:rsidR="00304CA2">
        <w:rPr>
          <w:lang w:eastAsia="fr-CH"/>
        </w:rPr>
        <w:t xml:space="preserve"> (nocturne)</w:t>
      </w:r>
    </w:p>
    <w:p w:rsidR="00304CA2" w:rsidRDefault="00304CA2" w:rsidP="00DA5F3E">
      <w:pPr>
        <w:pStyle w:val="Sansinterligne"/>
        <w:rPr>
          <w:lang w:eastAsia="fr-CH"/>
        </w:rPr>
      </w:pPr>
      <w:r>
        <w:rPr>
          <w:lang w:eastAsia="fr-CH"/>
        </w:rPr>
        <w:t xml:space="preserve">- </w:t>
      </w:r>
      <w:r w:rsidR="00A86E1B">
        <w:rPr>
          <w:lang w:eastAsia="fr-CH"/>
        </w:rPr>
        <w:t>dimanche 26 janvier 2025</w:t>
      </w:r>
      <w:r>
        <w:rPr>
          <w:lang w:eastAsia="fr-CH"/>
        </w:rPr>
        <w:t xml:space="preserve"> : </w:t>
      </w:r>
      <w:r w:rsidR="00A86E1B">
        <w:rPr>
          <w:lang w:eastAsia="fr-CH"/>
        </w:rPr>
        <w:t>Derby de l’</w:t>
      </w:r>
      <w:proofErr w:type="spellStart"/>
      <w:r w:rsidR="00A86E1B">
        <w:rPr>
          <w:lang w:eastAsia="fr-CH"/>
        </w:rPr>
        <w:t>Arpille</w:t>
      </w:r>
      <w:proofErr w:type="spellEnd"/>
      <w:r w:rsidR="00A86E1B">
        <w:rPr>
          <w:lang w:eastAsia="fr-CH"/>
        </w:rPr>
        <w:t xml:space="preserve"> à </w:t>
      </w:r>
      <w:proofErr w:type="spellStart"/>
      <w:r w:rsidR="00A86E1B">
        <w:rPr>
          <w:lang w:eastAsia="fr-CH"/>
        </w:rPr>
        <w:t>Ravoire</w:t>
      </w:r>
      <w:proofErr w:type="spellEnd"/>
      <w:r>
        <w:rPr>
          <w:lang w:eastAsia="fr-CH"/>
        </w:rPr>
        <w:t xml:space="preserve"> </w:t>
      </w:r>
      <w:r w:rsidR="008C1C75">
        <w:rPr>
          <w:lang w:eastAsia="fr-CH"/>
        </w:rPr>
        <w:t>(</w:t>
      </w:r>
      <w:r w:rsidR="00671A25">
        <w:rPr>
          <w:lang w:eastAsia="fr-CH"/>
        </w:rPr>
        <w:t>adultes et</w:t>
      </w:r>
      <w:r w:rsidR="008C1C75">
        <w:rPr>
          <w:lang w:eastAsia="fr-CH"/>
        </w:rPr>
        <w:t xml:space="preserve"> kids)</w:t>
      </w:r>
    </w:p>
    <w:p w:rsidR="009C21C2" w:rsidRDefault="009C21C2" w:rsidP="00DA5F3E">
      <w:pPr>
        <w:pStyle w:val="Sansinterligne"/>
        <w:rPr>
          <w:lang w:eastAsia="fr-CH"/>
        </w:rPr>
      </w:pPr>
      <w:r w:rsidRPr="009C21C2">
        <w:rPr>
          <w:lang w:eastAsia="fr-CH"/>
        </w:rPr>
        <w:t xml:space="preserve">- samedi </w:t>
      </w:r>
      <w:r w:rsidR="00A86E1B">
        <w:rPr>
          <w:lang w:eastAsia="fr-CH"/>
        </w:rPr>
        <w:t>1</w:t>
      </w:r>
      <w:r w:rsidR="00A86E1B" w:rsidRPr="00A86E1B">
        <w:rPr>
          <w:vertAlign w:val="superscript"/>
          <w:lang w:eastAsia="fr-CH"/>
        </w:rPr>
        <w:t>er</w:t>
      </w:r>
      <w:r w:rsidR="00A86E1B">
        <w:rPr>
          <w:lang w:eastAsia="fr-CH"/>
        </w:rPr>
        <w:t xml:space="preserve"> février 2025</w:t>
      </w:r>
      <w:r w:rsidR="00304CA2">
        <w:rPr>
          <w:lang w:eastAsia="fr-CH"/>
        </w:rPr>
        <w:t xml:space="preserve"> </w:t>
      </w:r>
      <w:r w:rsidRPr="009C21C2">
        <w:rPr>
          <w:lang w:eastAsia="fr-CH"/>
        </w:rPr>
        <w:t xml:space="preserve">: </w:t>
      </w:r>
      <w:proofErr w:type="spellStart"/>
      <w:r w:rsidR="00A86E1B">
        <w:rPr>
          <w:lang w:eastAsia="fr-CH"/>
        </w:rPr>
        <w:t>Tartine’s</w:t>
      </w:r>
      <w:proofErr w:type="spellEnd"/>
      <w:r w:rsidR="00A86E1B">
        <w:rPr>
          <w:lang w:eastAsia="fr-CH"/>
        </w:rPr>
        <w:t xml:space="preserve"> Race aux </w:t>
      </w:r>
      <w:proofErr w:type="spellStart"/>
      <w:r w:rsidR="00A86E1B">
        <w:rPr>
          <w:lang w:eastAsia="fr-CH"/>
        </w:rPr>
        <w:t>Marécottes</w:t>
      </w:r>
      <w:proofErr w:type="spellEnd"/>
      <w:r w:rsidR="008C1C75">
        <w:rPr>
          <w:lang w:eastAsia="fr-CH"/>
        </w:rPr>
        <w:t xml:space="preserve"> (</w:t>
      </w:r>
      <w:r w:rsidR="00671A25">
        <w:rPr>
          <w:lang w:eastAsia="fr-CH"/>
        </w:rPr>
        <w:t>adultes et</w:t>
      </w:r>
      <w:r w:rsidR="008C1C75">
        <w:rPr>
          <w:lang w:eastAsia="fr-CH"/>
        </w:rPr>
        <w:t xml:space="preserve"> kids)</w:t>
      </w:r>
    </w:p>
    <w:p w:rsidR="00C22775" w:rsidRPr="009C21C2" w:rsidRDefault="00C22775" w:rsidP="00DA5F3E">
      <w:pPr>
        <w:pStyle w:val="Sansinterligne"/>
        <w:rPr>
          <w:lang w:eastAsia="fr-CH"/>
        </w:rPr>
      </w:pPr>
      <w:r>
        <w:rPr>
          <w:lang w:eastAsia="fr-CH"/>
        </w:rPr>
        <w:t xml:space="preserve">- </w:t>
      </w:r>
      <w:r w:rsidR="00A86E1B">
        <w:rPr>
          <w:lang w:eastAsia="fr-CH"/>
        </w:rPr>
        <w:t>dimanche 16 mars 2025</w:t>
      </w:r>
      <w:r w:rsidR="00304CA2">
        <w:rPr>
          <w:lang w:eastAsia="fr-CH"/>
        </w:rPr>
        <w:t xml:space="preserve"> </w:t>
      </w:r>
      <w:r>
        <w:rPr>
          <w:lang w:eastAsia="fr-CH"/>
        </w:rPr>
        <w:t xml:space="preserve">: </w:t>
      </w:r>
      <w:proofErr w:type="spellStart"/>
      <w:r w:rsidR="00A86E1B">
        <w:rPr>
          <w:lang w:eastAsia="fr-CH"/>
        </w:rPr>
        <w:t>Ovronnalpski</w:t>
      </w:r>
      <w:proofErr w:type="spellEnd"/>
      <w:r w:rsidR="00A86E1B">
        <w:rPr>
          <w:lang w:eastAsia="fr-CH"/>
        </w:rPr>
        <w:t xml:space="preserve"> à Ovronnaz</w:t>
      </w:r>
    </w:p>
    <w:p w:rsidR="00DA5F3E" w:rsidRDefault="00DA5F3E" w:rsidP="00DA5F3E">
      <w:pPr>
        <w:pStyle w:val="Sansinterligne"/>
        <w:rPr>
          <w:b/>
          <w:sz w:val="27"/>
          <w:szCs w:val="27"/>
          <w:lang w:eastAsia="fr-CH"/>
        </w:rPr>
      </w:pPr>
    </w:p>
    <w:p w:rsidR="009C21C2" w:rsidRDefault="009C21C2" w:rsidP="00DA5F3E">
      <w:pPr>
        <w:pStyle w:val="Sansinterligne"/>
        <w:rPr>
          <w:b/>
          <w:sz w:val="27"/>
          <w:szCs w:val="27"/>
          <w:lang w:eastAsia="fr-CH"/>
        </w:rPr>
      </w:pPr>
      <w:r w:rsidRPr="009C21C2">
        <w:rPr>
          <w:b/>
          <w:sz w:val="27"/>
          <w:szCs w:val="27"/>
          <w:lang w:eastAsia="fr-CH"/>
        </w:rPr>
        <w:t>Les catégories</w:t>
      </w:r>
      <w:r w:rsidR="00A86E1B">
        <w:rPr>
          <w:b/>
          <w:sz w:val="27"/>
          <w:szCs w:val="27"/>
          <w:lang w:eastAsia="fr-CH"/>
        </w:rPr>
        <w:t xml:space="preserve"> prises en compte selon les âges</w:t>
      </w:r>
    </w:p>
    <w:p w:rsidR="00F61E77" w:rsidRDefault="00F61E77" w:rsidP="00DA5F3E">
      <w:pPr>
        <w:pStyle w:val="Sansinterligne"/>
        <w:rPr>
          <w:b/>
          <w:sz w:val="27"/>
          <w:szCs w:val="27"/>
          <w:lang w:eastAsia="fr-CH"/>
        </w:rPr>
      </w:pPr>
    </w:p>
    <w:tbl>
      <w:tblPr>
        <w:tblStyle w:val="Grilledutableau"/>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6095"/>
      </w:tblGrid>
      <w:tr w:rsidR="00F61E77" w:rsidTr="008C1C75">
        <w:tc>
          <w:tcPr>
            <w:tcW w:w="4962" w:type="dxa"/>
          </w:tcPr>
          <w:p w:rsidR="00F61E77" w:rsidRDefault="00F61E77" w:rsidP="00F61E77">
            <w:pPr>
              <w:pStyle w:val="Sansinterligne"/>
              <w:rPr>
                <w:b/>
                <w:bCs/>
                <w:sz w:val="27"/>
                <w:szCs w:val="27"/>
                <w:lang w:eastAsia="fr-CH"/>
              </w:rPr>
            </w:pPr>
            <w:r>
              <w:rPr>
                <w:b/>
                <w:bCs/>
                <w:sz w:val="27"/>
                <w:szCs w:val="27"/>
                <w:lang w:eastAsia="fr-CH"/>
              </w:rPr>
              <w:t>Selon GPPS</w:t>
            </w:r>
          </w:p>
          <w:p w:rsidR="00430F98" w:rsidRPr="009C21C2" w:rsidRDefault="00430F98" w:rsidP="00F61E77">
            <w:pPr>
              <w:pStyle w:val="Sansinterligne"/>
              <w:rPr>
                <w:b/>
                <w:bCs/>
                <w:sz w:val="27"/>
                <w:szCs w:val="27"/>
                <w:lang w:eastAsia="fr-CH"/>
              </w:rPr>
            </w:pPr>
          </w:p>
          <w:p w:rsidR="00430F98" w:rsidRDefault="008C1C75" w:rsidP="008C1C75">
            <w:pPr>
              <w:pStyle w:val="Sansinterligne"/>
              <w:numPr>
                <w:ilvl w:val="0"/>
                <w:numId w:val="3"/>
              </w:numPr>
              <w:ind w:right="-1107"/>
              <w:rPr>
                <w:lang w:eastAsia="fr-CH"/>
              </w:rPr>
            </w:pPr>
            <w:r>
              <w:rPr>
                <w:lang w:eastAsia="fr-CH"/>
              </w:rPr>
              <w:t>Enfants 2, 214 et plus jeunes (kids)</w:t>
            </w:r>
          </w:p>
          <w:p w:rsidR="00430F98" w:rsidRDefault="00430F98" w:rsidP="00F61E77">
            <w:pPr>
              <w:pStyle w:val="Sansinterligne"/>
              <w:numPr>
                <w:ilvl w:val="0"/>
                <w:numId w:val="3"/>
              </w:numPr>
              <w:rPr>
                <w:lang w:eastAsia="fr-CH"/>
              </w:rPr>
            </w:pPr>
            <w:r>
              <w:rPr>
                <w:lang w:eastAsia="fr-CH"/>
              </w:rPr>
              <w:t>Enfants 1, 2009 à 2013</w:t>
            </w:r>
            <w:r w:rsidR="008C1C75">
              <w:rPr>
                <w:lang w:eastAsia="fr-CH"/>
              </w:rPr>
              <w:t xml:space="preserve"> (kids)</w:t>
            </w:r>
          </w:p>
          <w:p w:rsidR="00F61E77" w:rsidRDefault="00A86E1B" w:rsidP="00F61E77">
            <w:pPr>
              <w:pStyle w:val="Sansinterligne"/>
              <w:numPr>
                <w:ilvl w:val="0"/>
                <w:numId w:val="3"/>
              </w:numPr>
              <w:rPr>
                <w:lang w:eastAsia="fr-CH"/>
              </w:rPr>
            </w:pPr>
            <w:r>
              <w:rPr>
                <w:lang w:eastAsia="fr-CH"/>
              </w:rPr>
              <w:t>Cadettes, 2007 à 2008</w:t>
            </w:r>
          </w:p>
          <w:p w:rsidR="00F61E77" w:rsidRDefault="00A86E1B" w:rsidP="00F61E77">
            <w:pPr>
              <w:pStyle w:val="Sansinterligne"/>
              <w:numPr>
                <w:ilvl w:val="0"/>
                <w:numId w:val="3"/>
              </w:numPr>
              <w:rPr>
                <w:lang w:eastAsia="fr-CH"/>
              </w:rPr>
            </w:pPr>
            <w:r>
              <w:rPr>
                <w:lang w:eastAsia="fr-CH"/>
              </w:rPr>
              <w:t>Cadets, 2007 à 2008</w:t>
            </w:r>
          </w:p>
          <w:p w:rsidR="00A86E1B" w:rsidRDefault="00A86E1B" w:rsidP="00F61E77">
            <w:pPr>
              <w:pStyle w:val="Sansinterligne"/>
              <w:numPr>
                <w:ilvl w:val="0"/>
                <w:numId w:val="3"/>
              </w:numPr>
              <w:rPr>
                <w:lang w:eastAsia="fr-CH"/>
              </w:rPr>
            </w:pPr>
            <w:r>
              <w:rPr>
                <w:lang w:eastAsia="fr-CH"/>
              </w:rPr>
              <w:t>Juniors filles, 2005 à 2006</w:t>
            </w:r>
          </w:p>
          <w:p w:rsidR="00F61E77" w:rsidRDefault="00A86E1B" w:rsidP="00F61E77">
            <w:pPr>
              <w:pStyle w:val="Sansinterligne"/>
              <w:numPr>
                <w:ilvl w:val="0"/>
                <w:numId w:val="3"/>
              </w:numPr>
              <w:rPr>
                <w:lang w:eastAsia="fr-CH"/>
              </w:rPr>
            </w:pPr>
            <w:r>
              <w:rPr>
                <w:lang w:eastAsia="fr-CH"/>
              </w:rPr>
              <w:t>Juniors garçons, 2005 à 2006</w:t>
            </w:r>
          </w:p>
          <w:p w:rsidR="00F61E77" w:rsidRDefault="00A86E1B" w:rsidP="00F61E77">
            <w:pPr>
              <w:pStyle w:val="Sansinterligne"/>
              <w:numPr>
                <w:ilvl w:val="0"/>
                <w:numId w:val="3"/>
              </w:numPr>
              <w:rPr>
                <w:lang w:eastAsia="fr-CH"/>
              </w:rPr>
            </w:pPr>
            <w:r>
              <w:rPr>
                <w:lang w:eastAsia="fr-CH"/>
              </w:rPr>
              <w:t>Seniors dames : 1981 à 2004</w:t>
            </w:r>
          </w:p>
          <w:p w:rsidR="00A86E1B" w:rsidRDefault="00A86E1B" w:rsidP="00A86E1B">
            <w:pPr>
              <w:pStyle w:val="Sansinterligne"/>
              <w:numPr>
                <w:ilvl w:val="0"/>
                <w:numId w:val="3"/>
              </w:numPr>
              <w:rPr>
                <w:lang w:eastAsia="fr-CH"/>
              </w:rPr>
            </w:pPr>
            <w:r>
              <w:rPr>
                <w:lang w:eastAsia="fr-CH"/>
              </w:rPr>
              <w:t>Seniors hommes: 1981 à 2004</w:t>
            </w:r>
          </w:p>
          <w:p w:rsidR="00F61E77" w:rsidRDefault="00A86E1B" w:rsidP="00F61E77">
            <w:pPr>
              <w:pStyle w:val="Sansinterligne"/>
              <w:numPr>
                <w:ilvl w:val="0"/>
                <w:numId w:val="3"/>
              </w:numPr>
              <w:rPr>
                <w:lang w:eastAsia="fr-CH"/>
              </w:rPr>
            </w:pPr>
            <w:r>
              <w:rPr>
                <w:lang w:eastAsia="fr-CH"/>
              </w:rPr>
              <w:t>Dames 1 : 1971 à 1980</w:t>
            </w:r>
          </w:p>
          <w:p w:rsidR="00A86E1B" w:rsidRDefault="00A86E1B" w:rsidP="00F61E77">
            <w:pPr>
              <w:pStyle w:val="Sansinterligne"/>
              <w:numPr>
                <w:ilvl w:val="0"/>
                <w:numId w:val="3"/>
              </w:numPr>
              <w:rPr>
                <w:lang w:eastAsia="fr-CH"/>
              </w:rPr>
            </w:pPr>
            <w:r>
              <w:rPr>
                <w:lang w:eastAsia="fr-CH"/>
              </w:rPr>
              <w:t>Hommes 1 : 1971 à 1980</w:t>
            </w:r>
          </w:p>
          <w:p w:rsidR="00A86E1B" w:rsidRDefault="00A86E1B" w:rsidP="00F61E77">
            <w:pPr>
              <w:pStyle w:val="Sansinterligne"/>
              <w:numPr>
                <w:ilvl w:val="0"/>
                <w:numId w:val="3"/>
              </w:numPr>
              <w:rPr>
                <w:lang w:eastAsia="fr-CH"/>
              </w:rPr>
            </w:pPr>
            <w:r>
              <w:rPr>
                <w:lang w:eastAsia="fr-CH"/>
              </w:rPr>
              <w:t>Dames 2 : 1970</w:t>
            </w:r>
            <w:r w:rsidR="00F61E77">
              <w:rPr>
                <w:lang w:eastAsia="fr-CH"/>
              </w:rPr>
              <w:t xml:space="preserve"> et plus</w:t>
            </w:r>
            <w:r>
              <w:rPr>
                <w:lang w:eastAsia="fr-CH"/>
              </w:rPr>
              <w:t xml:space="preserve"> âgés</w:t>
            </w:r>
          </w:p>
          <w:p w:rsidR="00F61E77" w:rsidRPr="00A86E1B" w:rsidRDefault="00A86E1B" w:rsidP="00DA5F3E">
            <w:pPr>
              <w:pStyle w:val="Sansinterligne"/>
              <w:numPr>
                <w:ilvl w:val="0"/>
                <w:numId w:val="3"/>
              </w:numPr>
              <w:rPr>
                <w:lang w:eastAsia="fr-CH"/>
              </w:rPr>
            </w:pPr>
            <w:r>
              <w:rPr>
                <w:lang w:eastAsia="fr-CH"/>
              </w:rPr>
              <w:t>Hommes 2 : 1970 et plus âgés</w:t>
            </w:r>
            <w:r w:rsidR="00F61E77">
              <w:rPr>
                <w:lang w:eastAsia="fr-CH"/>
              </w:rPr>
              <w:br/>
            </w:r>
          </w:p>
        </w:tc>
        <w:tc>
          <w:tcPr>
            <w:tcW w:w="6095" w:type="dxa"/>
          </w:tcPr>
          <w:p w:rsidR="00F61E77" w:rsidRDefault="00F61E77" w:rsidP="00A86E1B">
            <w:pPr>
              <w:pStyle w:val="Paragraphedeliste"/>
              <w:spacing w:line="240" w:lineRule="auto"/>
              <w:rPr>
                <w:b/>
                <w:sz w:val="27"/>
                <w:szCs w:val="27"/>
                <w:lang w:eastAsia="fr-CH"/>
              </w:rPr>
            </w:pPr>
          </w:p>
        </w:tc>
      </w:tr>
    </w:tbl>
    <w:p w:rsidR="00430F98" w:rsidRDefault="00875201" w:rsidP="00146060">
      <w:pPr>
        <w:tabs>
          <w:tab w:val="left" w:pos="835"/>
        </w:tabs>
        <w:rPr>
          <w:lang w:eastAsia="fr-CH"/>
        </w:rPr>
      </w:pPr>
      <w:r>
        <w:rPr>
          <w:lang w:eastAsia="fr-CH"/>
        </w:rPr>
        <w:t>Chaque course est libre d’organiser, ou non, une course pour les enfants</w:t>
      </w:r>
      <w:r w:rsidR="00117380">
        <w:rPr>
          <w:lang w:eastAsia="fr-CH"/>
        </w:rPr>
        <w:t xml:space="preserve"> (kids)</w:t>
      </w:r>
      <w:r>
        <w:rPr>
          <w:lang w:eastAsia="fr-CH"/>
        </w:rPr>
        <w:t xml:space="preserve">. </w:t>
      </w:r>
    </w:p>
    <w:p w:rsidR="00430F98" w:rsidRPr="00146060" w:rsidRDefault="00430F98" w:rsidP="00146060">
      <w:pPr>
        <w:tabs>
          <w:tab w:val="left" w:pos="835"/>
        </w:tabs>
        <w:rPr>
          <w:lang w:eastAsia="fr-CH"/>
        </w:rPr>
        <w:sectPr w:rsidR="00430F98" w:rsidRPr="00146060" w:rsidSect="00177921">
          <w:headerReference w:type="default" r:id="rId8"/>
          <w:pgSz w:w="11906" w:h="16838"/>
          <w:pgMar w:top="1417" w:right="1417" w:bottom="1417" w:left="1417" w:header="708" w:footer="708" w:gutter="0"/>
          <w:cols w:space="708"/>
          <w:docGrid w:linePitch="360"/>
        </w:sectPr>
      </w:pPr>
    </w:p>
    <w:p w:rsidR="00F948DF" w:rsidRDefault="00F948DF" w:rsidP="00DA5F3E">
      <w:pPr>
        <w:pStyle w:val="Sansinterligne"/>
        <w:rPr>
          <w:b/>
          <w:bCs/>
          <w:sz w:val="27"/>
          <w:szCs w:val="27"/>
          <w:lang w:eastAsia="fr-CH"/>
        </w:rPr>
      </w:pPr>
      <w:r>
        <w:rPr>
          <w:b/>
          <w:bCs/>
          <w:sz w:val="27"/>
          <w:szCs w:val="27"/>
          <w:lang w:eastAsia="fr-CH"/>
        </w:rPr>
        <w:t>Responsabilité</w:t>
      </w:r>
      <w:r w:rsidR="008C1C75">
        <w:rPr>
          <w:b/>
          <w:bCs/>
          <w:sz w:val="27"/>
          <w:szCs w:val="27"/>
          <w:lang w:eastAsia="fr-CH"/>
        </w:rPr>
        <w:t>s</w:t>
      </w:r>
    </w:p>
    <w:p w:rsidR="00117380" w:rsidRDefault="00F948DF" w:rsidP="00DA5F3E">
      <w:pPr>
        <w:pStyle w:val="Sansinterligne"/>
        <w:rPr>
          <w:lang w:eastAsia="fr-CH"/>
        </w:rPr>
      </w:pPr>
      <w:r>
        <w:rPr>
          <w:lang w:eastAsia="fr-CH"/>
        </w:rPr>
        <w:t xml:space="preserve">Chaque coureur </w:t>
      </w:r>
      <w:r w:rsidR="00C22775">
        <w:rPr>
          <w:lang w:eastAsia="fr-CH"/>
        </w:rPr>
        <w:t>participe</w:t>
      </w:r>
      <w:r>
        <w:rPr>
          <w:lang w:eastAsia="fr-CH"/>
        </w:rPr>
        <w:t xml:space="preserve"> sous sa propre responsabilité</w:t>
      </w:r>
      <w:r w:rsidR="00C22775">
        <w:rPr>
          <w:lang w:eastAsia="fr-CH"/>
        </w:rPr>
        <w:t xml:space="preserve">. Il doit </w:t>
      </w:r>
      <w:r>
        <w:rPr>
          <w:lang w:eastAsia="fr-CH"/>
        </w:rPr>
        <w:t xml:space="preserve">être assuré. L'organisation décline toute responsabilité en cas d'accidents, de vols, de dommages ou de perte de matériel. </w:t>
      </w:r>
    </w:p>
    <w:p w:rsidR="008C1C75" w:rsidRDefault="008C1C75" w:rsidP="008C1C75">
      <w:pPr>
        <w:pStyle w:val="Sansinterligne"/>
        <w:jc w:val="both"/>
      </w:pPr>
      <w:r>
        <w:rPr>
          <w:lang w:eastAsia="fr-CH"/>
        </w:rPr>
        <w:t xml:space="preserve">Pour les catégories enfants, </w:t>
      </w:r>
      <w:r>
        <w:t>les parents peuvent accompagner leurs enfants sur le parcours sans leur apporter d'assistance (élastique ou autre aide entre les changements). Lors des changements (</w:t>
      </w:r>
      <w:proofErr w:type="spellStart"/>
      <w:r>
        <w:t>peautage</w:t>
      </w:r>
      <w:proofErr w:type="spellEnd"/>
      <w:r>
        <w:t xml:space="preserve">, </w:t>
      </w:r>
      <w:proofErr w:type="spellStart"/>
      <w:r>
        <w:t>dépeautage</w:t>
      </w:r>
      <w:proofErr w:type="spellEnd"/>
      <w:r>
        <w:t>, mise des skis sur le sac etc…), les enfants peuvent bénéficier d’une aide, uniquement en cas de nécessité. Le but est de jouer le jeu et de laisser les enfants vivre leur propre challenge.</w:t>
      </w:r>
    </w:p>
    <w:p w:rsidR="00F948DF" w:rsidRDefault="00F948DF" w:rsidP="00DA5F3E">
      <w:pPr>
        <w:pStyle w:val="Sansinterligne"/>
        <w:rPr>
          <w:lang w:eastAsia="fr-CH"/>
        </w:rPr>
      </w:pPr>
      <w:r>
        <w:rPr>
          <w:lang w:eastAsia="fr-CH"/>
        </w:rPr>
        <w:t xml:space="preserve">En </w:t>
      </w:r>
      <w:r w:rsidR="00146060">
        <w:rPr>
          <w:lang w:eastAsia="fr-CH"/>
        </w:rPr>
        <w:t>participant aux courses du Grand Prix Pellissier Sport</w:t>
      </w:r>
      <w:r>
        <w:rPr>
          <w:lang w:eastAsia="fr-CH"/>
        </w:rPr>
        <w:t xml:space="preserve">, le coureur accepte les clauses du présent règlement. </w:t>
      </w:r>
    </w:p>
    <w:p w:rsidR="00A13C30" w:rsidRDefault="00A13C30" w:rsidP="00DA5F3E">
      <w:pPr>
        <w:pStyle w:val="Sansinterligne"/>
        <w:rPr>
          <w:b/>
          <w:bCs/>
          <w:sz w:val="27"/>
          <w:szCs w:val="27"/>
          <w:lang w:eastAsia="fr-CH"/>
        </w:rPr>
      </w:pPr>
    </w:p>
    <w:p w:rsidR="00F948DF" w:rsidRDefault="00B85DAB" w:rsidP="00DA5F3E">
      <w:pPr>
        <w:pStyle w:val="Sansinterligne"/>
        <w:rPr>
          <w:b/>
          <w:bCs/>
          <w:sz w:val="27"/>
          <w:szCs w:val="27"/>
          <w:lang w:eastAsia="fr-CH"/>
        </w:rPr>
      </w:pPr>
      <w:r>
        <w:rPr>
          <w:b/>
          <w:bCs/>
          <w:sz w:val="27"/>
          <w:szCs w:val="27"/>
          <w:lang w:eastAsia="fr-CH"/>
        </w:rPr>
        <w:t>Cadeau</w:t>
      </w:r>
      <w:r w:rsidR="00A35E22">
        <w:rPr>
          <w:b/>
          <w:bCs/>
          <w:sz w:val="27"/>
          <w:szCs w:val="27"/>
          <w:lang w:eastAsia="fr-CH"/>
        </w:rPr>
        <w:t>x</w:t>
      </w:r>
      <w:r>
        <w:rPr>
          <w:b/>
          <w:bCs/>
          <w:sz w:val="27"/>
          <w:szCs w:val="27"/>
          <w:lang w:eastAsia="fr-CH"/>
        </w:rPr>
        <w:t xml:space="preserve"> </w:t>
      </w:r>
    </w:p>
    <w:p w:rsidR="00B85DAB" w:rsidRDefault="00F948DF" w:rsidP="00DA5F3E">
      <w:pPr>
        <w:pStyle w:val="Sansinterligne"/>
        <w:rPr>
          <w:lang w:eastAsia="fr-CH"/>
        </w:rPr>
      </w:pPr>
      <w:r>
        <w:rPr>
          <w:lang w:eastAsia="fr-CH"/>
        </w:rPr>
        <w:t xml:space="preserve">Un athlète </w:t>
      </w:r>
      <w:r w:rsidR="00430F98">
        <w:rPr>
          <w:lang w:eastAsia="fr-CH"/>
        </w:rPr>
        <w:t xml:space="preserve">(catégories cadets-tes à dames ou hommes 2) </w:t>
      </w:r>
      <w:r>
        <w:rPr>
          <w:lang w:eastAsia="fr-CH"/>
        </w:rPr>
        <w:t xml:space="preserve">qui participe </w:t>
      </w:r>
      <w:r w:rsidR="00DA5F3E">
        <w:rPr>
          <w:lang w:eastAsia="fr-CH"/>
        </w:rPr>
        <w:t xml:space="preserve">à toutes les </w:t>
      </w:r>
      <w:r>
        <w:rPr>
          <w:lang w:eastAsia="fr-CH"/>
        </w:rPr>
        <w:t>épreuves reçoit un cadeau</w:t>
      </w:r>
      <w:r w:rsidR="00EC1A26">
        <w:rPr>
          <w:lang w:eastAsia="fr-CH"/>
        </w:rPr>
        <w:t xml:space="preserve"> </w:t>
      </w:r>
      <w:r w:rsidR="00FE6EF4">
        <w:rPr>
          <w:lang w:eastAsia="fr-CH"/>
        </w:rPr>
        <w:t>qu’il pourra retirer au magasin Pellissier sport</w:t>
      </w:r>
      <w:r w:rsidR="003328B9">
        <w:rPr>
          <w:lang w:eastAsia="fr-CH"/>
        </w:rPr>
        <w:t>,</w:t>
      </w:r>
      <w:r w:rsidR="00146060">
        <w:rPr>
          <w:lang w:eastAsia="fr-CH"/>
        </w:rPr>
        <w:t xml:space="preserve"> et ce</w:t>
      </w:r>
      <w:r w:rsidR="003328B9">
        <w:rPr>
          <w:lang w:eastAsia="fr-CH"/>
        </w:rPr>
        <w:t xml:space="preserve"> jusqu’à </w:t>
      </w:r>
      <w:r w:rsidR="00146060">
        <w:rPr>
          <w:lang w:eastAsia="fr-CH"/>
        </w:rPr>
        <w:t>fin avril 2025</w:t>
      </w:r>
      <w:r w:rsidR="00FE6EF4">
        <w:rPr>
          <w:lang w:eastAsia="fr-CH"/>
        </w:rPr>
        <w:t xml:space="preserve">. </w:t>
      </w:r>
    </w:p>
    <w:p w:rsidR="00430F98" w:rsidRDefault="00430F98" w:rsidP="00430F98">
      <w:pPr>
        <w:pStyle w:val="Sansinterligne"/>
        <w:rPr>
          <w:lang w:eastAsia="fr-CH"/>
        </w:rPr>
      </w:pPr>
      <w:r>
        <w:rPr>
          <w:lang w:eastAsia="fr-CH"/>
        </w:rPr>
        <w:t>Un prix souvenir sera offert à tous les enfants 1 et 2 par le magasin Pellissier Sport une seule fois lors de leur 1ère participation.</w:t>
      </w:r>
    </w:p>
    <w:p w:rsidR="00B85DAB" w:rsidRDefault="00B85DAB" w:rsidP="00DA5F3E">
      <w:pPr>
        <w:pStyle w:val="Sansinterligne"/>
        <w:rPr>
          <w:lang w:eastAsia="fr-CH"/>
        </w:rPr>
      </w:pPr>
    </w:p>
    <w:p w:rsidR="00B85DAB" w:rsidRDefault="00B85DAB" w:rsidP="00B85DAB">
      <w:pPr>
        <w:pStyle w:val="Sansinterligne"/>
        <w:rPr>
          <w:b/>
          <w:bCs/>
          <w:sz w:val="27"/>
          <w:szCs w:val="27"/>
          <w:lang w:eastAsia="fr-CH"/>
        </w:rPr>
      </w:pPr>
      <w:r>
        <w:rPr>
          <w:b/>
          <w:bCs/>
          <w:sz w:val="27"/>
          <w:szCs w:val="27"/>
          <w:lang w:eastAsia="fr-CH"/>
        </w:rPr>
        <w:t>Parcours</w:t>
      </w:r>
    </w:p>
    <w:p w:rsidR="00DA5F3E" w:rsidRDefault="00DA5F3E" w:rsidP="00DA5F3E">
      <w:pPr>
        <w:pStyle w:val="Sansinterligne"/>
        <w:rPr>
          <w:lang w:eastAsia="fr-CH"/>
        </w:rPr>
      </w:pPr>
      <w:r>
        <w:rPr>
          <w:lang w:eastAsia="fr-CH"/>
        </w:rPr>
        <w:t>Pour comptabiliser des points, le coureur doit participer à la course sur le grand parcours</w:t>
      </w:r>
      <w:r w:rsidR="00146060">
        <w:rPr>
          <w:lang w:eastAsia="fr-CH"/>
        </w:rPr>
        <w:t xml:space="preserve">, sauf </w:t>
      </w:r>
      <w:r w:rsidR="000932ED">
        <w:rPr>
          <w:lang w:eastAsia="fr-CH"/>
        </w:rPr>
        <w:t>si un parcours différent est proposé aux</w:t>
      </w:r>
      <w:r>
        <w:rPr>
          <w:lang w:eastAsia="fr-CH"/>
        </w:rPr>
        <w:t xml:space="preserve"> catégorie</w:t>
      </w:r>
      <w:r w:rsidR="00146060">
        <w:rPr>
          <w:lang w:eastAsia="fr-CH"/>
        </w:rPr>
        <w:t>s</w:t>
      </w:r>
      <w:r>
        <w:rPr>
          <w:lang w:eastAsia="fr-CH"/>
        </w:rPr>
        <w:t xml:space="preserve"> juniors</w:t>
      </w:r>
      <w:r w:rsidR="00146060">
        <w:rPr>
          <w:lang w:eastAsia="fr-CH"/>
        </w:rPr>
        <w:t xml:space="preserve"> et cadets</w:t>
      </w:r>
      <w:r>
        <w:rPr>
          <w:lang w:eastAsia="fr-CH"/>
        </w:rPr>
        <w:t>.</w:t>
      </w:r>
      <w:r w:rsidR="008C1C75">
        <w:rPr>
          <w:lang w:eastAsia="fr-CH"/>
        </w:rPr>
        <w:t xml:space="preserve"> Pour la catégorie kids, les enfants 1 et 2 courent sur le même parcours.</w:t>
      </w:r>
    </w:p>
    <w:p w:rsidR="00B85DAB" w:rsidRDefault="00B85DAB" w:rsidP="00DA5F3E">
      <w:pPr>
        <w:pStyle w:val="Sansinterligne"/>
        <w:rPr>
          <w:lang w:eastAsia="fr-CH"/>
        </w:rPr>
      </w:pPr>
    </w:p>
    <w:p w:rsidR="00F948DF" w:rsidRDefault="00F948DF" w:rsidP="00DA5F3E">
      <w:pPr>
        <w:pStyle w:val="Sansinterligne"/>
        <w:rPr>
          <w:b/>
          <w:bCs/>
          <w:sz w:val="27"/>
          <w:szCs w:val="27"/>
          <w:lang w:eastAsia="fr-CH"/>
        </w:rPr>
      </w:pPr>
      <w:r>
        <w:rPr>
          <w:b/>
          <w:bCs/>
          <w:sz w:val="27"/>
          <w:szCs w:val="27"/>
          <w:lang w:eastAsia="fr-CH"/>
        </w:rPr>
        <w:t>Liste des résultats</w:t>
      </w:r>
    </w:p>
    <w:p w:rsidR="00F948DF" w:rsidRDefault="00146060" w:rsidP="00DA5F3E">
      <w:pPr>
        <w:pStyle w:val="Sansinterligne"/>
        <w:rPr>
          <w:lang w:eastAsia="fr-CH"/>
        </w:rPr>
      </w:pPr>
      <w:r>
        <w:rPr>
          <w:lang w:eastAsia="fr-CH"/>
        </w:rPr>
        <w:t>Le classement général sera tenu à jour après chaque course et diffusé sur le site de Pellissier Sport.</w:t>
      </w:r>
      <w:r w:rsidR="00FE6EF4">
        <w:rPr>
          <w:lang w:eastAsia="fr-CH"/>
        </w:rPr>
        <w:t xml:space="preserve"> </w:t>
      </w:r>
    </w:p>
    <w:p w:rsidR="00B85DAB" w:rsidRDefault="00B85DAB" w:rsidP="00DA5F3E">
      <w:pPr>
        <w:pStyle w:val="Sansinterligne"/>
        <w:rPr>
          <w:b/>
          <w:bCs/>
          <w:sz w:val="27"/>
          <w:szCs w:val="27"/>
          <w:lang w:eastAsia="fr-CH"/>
        </w:rPr>
      </w:pPr>
    </w:p>
    <w:p w:rsidR="00F948DF" w:rsidRDefault="00F948DF" w:rsidP="00DA5F3E">
      <w:pPr>
        <w:pStyle w:val="Sansinterligne"/>
        <w:rPr>
          <w:b/>
          <w:bCs/>
          <w:sz w:val="27"/>
          <w:szCs w:val="27"/>
          <w:lang w:eastAsia="fr-CH"/>
        </w:rPr>
      </w:pPr>
      <w:r>
        <w:rPr>
          <w:b/>
          <w:bCs/>
          <w:sz w:val="27"/>
          <w:szCs w:val="27"/>
          <w:lang w:eastAsia="fr-CH"/>
        </w:rPr>
        <w:t>Classement général</w:t>
      </w:r>
    </w:p>
    <w:p w:rsidR="00EC1A26" w:rsidRDefault="00EC1A26" w:rsidP="00DA5F3E">
      <w:pPr>
        <w:pStyle w:val="Sansinterligne"/>
        <w:rPr>
          <w:lang w:eastAsia="fr-CH"/>
        </w:rPr>
      </w:pPr>
      <w:r>
        <w:rPr>
          <w:lang w:eastAsia="fr-CH"/>
        </w:rPr>
        <w:t>Lors de chaque manche, les points pour l'établissement du classement général sont attribués de la manière suivante : 1</w:t>
      </w:r>
      <w:r w:rsidRPr="00C46769">
        <w:rPr>
          <w:vertAlign w:val="superscript"/>
          <w:lang w:eastAsia="fr-CH"/>
        </w:rPr>
        <w:t>er</w:t>
      </w:r>
      <w:r>
        <w:rPr>
          <w:lang w:eastAsia="fr-CH"/>
        </w:rPr>
        <w:t xml:space="preserve"> : 100pts, 2</w:t>
      </w:r>
      <w:r w:rsidRPr="00C46769">
        <w:rPr>
          <w:vertAlign w:val="superscript"/>
          <w:lang w:eastAsia="fr-CH"/>
        </w:rPr>
        <w:t>e</w:t>
      </w:r>
      <w:r>
        <w:rPr>
          <w:vertAlign w:val="superscript"/>
          <w:lang w:eastAsia="fr-CH"/>
        </w:rPr>
        <w:t xml:space="preserve"> </w:t>
      </w:r>
      <w:r>
        <w:rPr>
          <w:lang w:eastAsia="fr-CH"/>
        </w:rPr>
        <w:t>: 90pts, 3</w:t>
      </w:r>
      <w:r w:rsidRPr="00C46769">
        <w:rPr>
          <w:vertAlign w:val="superscript"/>
          <w:lang w:eastAsia="fr-CH"/>
        </w:rPr>
        <w:t>e</w:t>
      </w:r>
      <w:r>
        <w:rPr>
          <w:vertAlign w:val="superscript"/>
          <w:lang w:eastAsia="fr-CH"/>
        </w:rPr>
        <w:t xml:space="preserve"> </w:t>
      </w:r>
      <w:r>
        <w:rPr>
          <w:lang w:eastAsia="fr-CH"/>
        </w:rPr>
        <w:t>: 80pts, 4</w:t>
      </w:r>
      <w:r w:rsidRPr="00C46769">
        <w:rPr>
          <w:vertAlign w:val="superscript"/>
          <w:lang w:eastAsia="fr-CH"/>
        </w:rPr>
        <w:t>e</w:t>
      </w:r>
      <w:r>
        <w:rPr>
          <w:lang w:eastAsia="fr-CH"/>
        </w:rPr>
        <w:t xml:space="preserve"> : 70pts, 5</w:t>
      </w:r>
      <w:r w:rsidRPr="00C46769">
        <w:rPr>
          <w:vertAlign w:val="superscript"/>
          <w:lang w:eastAsia="fr-CH"/>
        </w:rPr>
        <w:t>e</w:t>
      </w:r>
      <w:r>
        <w:rPr>
          <w:lang w:eastAsia="fr-CH"/>
        </w:rPr>
        <w:t xml:space="preserve"> : 67pts, 6</w:t>
      </w:r>
      <w:r w:rsidRPr="00C46769">
        <w:rPr>
          <w:vertAlign w:val="superscript"/>
          <w:lang w:eastAsia="fr-CH"/>
        </w:rPr>
        <w:t>e</w:t>
      </w:r>
      <w:r>
        <w:rPr>
          <w:lang w:eastAsia="fr-CH"/>
        </w:rPr>
        <w:t xml:space="preserve"> : 64pts, 7</w:t>
      </w:r>
      <w:r w:rsidRPr="00C46769">
        <w:rPr>
          <w:vertAlign w:val="superscript"/>
          <w:lang w:eastAsia="fr-CH"/>
        </w:rPr>
        <w:t>e</w:t>
      </w:r>
      <w:r>
        <w:rPr>
          <w:lang w:eastAsia="fr-CH"/>
        </w:rPr>
        <w:t xml:space="preserve"> : 61pts, 8</w:t>
      </w:r>
      <w:r w:rsidRPr="00C46769">
        <w:rPr>
          <w:vertAlign w:val="superscript"/>
          <w:lang w:eastAsia="fr-CH"/>
        </w:rPr>
        <w:t>e</w:t>
      </w:r>
      <w:r>
        <w:rPr>
          <w:lang w:eastAsia="fr-CH"/>
        </w:rPr>
        <w:t> : 58pts, 9</w:t>
      </w:r>
      <w:r w:rsidRPr="00C46769">
        <w:rPr>
          <w:vertAlign w:val="superscript"/>
          <w:lang w:eastAsia="fr-CH"/>
        </w:rPr>
        <w:t>e</w:t>
      </w:r>
      <w:r>
        <w:rPr>
          <w:lang w:eastAsia="fr-CH"/>
        </w:rPr>
        <w:t xml:space="preserve"> : 55pts, 10</w:t>
      </w:r>
      <w:r w:rsidRPr="00C46769">
        <w:rPr>
          <w:vertAlign w:val="superscript"/>
          <w:lang w:eastAsia="fr-CH"/>
        </w:rPr>
        <w:t>e</w:t>
      </w:r>
      <w:r>
        <w:rPr>
          <w:lang w:eastAsia="fr-CH"/>
        </w:rPr>
        <w:t xml:space="preserve"> : 52pts, 11</w:t>
      </w:r>
      <w:r w:rsidRPr="00C46769">
        <w:rPr>
          <w:vertAlign w:val="superscript"/>
          <w:lang w:eastAsia="fr-CH"/>
        </w:rPr>
        <w:t>e</w:t>
      </w:r>
      <w:r>
        <w:rPr>
          <w:lang w:eastAsia="fr-CH"/>
        </w:rPr>
        <w:t xml:space="preserve"> : 49pts, 12</w:t>
      </w:r>
      <w:r w:rsidRPr="00C46769">
        <w:rPr>
          <w:vertAlign w:val="superscript"/>
          <w:lang w:eastAsia="fr-CH"/>
        </w:rPr>
        <w:t>e</w:t>
      </w:r>
      <w:r>
        <w:rPr>
          <w:lang w:eastAsia="fr-CH"/>
        </w:rPr>
        <w:t xml:space="preserve"> : 47pts, 13</w:t>
      </w:r>
      <w:r w:rsidRPr="00C46769">
        <w:rPr>
          <w:vertAlign w:val="superscript"/>
          <w:lang w:eastAsia="fr-CH"/>
        </w:rPr>
        <w:t>e</w:t>
      </w:r>
      <w:r>
        <w:rPr>
          <w:lang w:eastAsia="fr-CH"/>
        </w:rPr>
        <w:t> : 45pts, 14</w:t>
      </w:r>
      <w:r w:rsidRPr="00C46769">
        <w:rPr>
          <w:vertAlign w:val="superscript"/>
          <w:lang w:eastAsia="fr-CH"/>
        </w:rPr>
        <w:t>e</w:t>
      </w:r>
      <w:r>
        <w:rPr>
          <w:lang w:eastAsia="fr-CH"/>
        </w:rPr>
        <w:t> : 43pts, 15</w:t>
      </w:r>
      <w:r w:rsidRPr="00C46769">
        <w:rPr>
          <w:vertAlign w:val="superscript"/>
          <w:lang w:eastAsia="fr-CH"/>
        </w:rPr>
        <w:t>e</w:t>
      </w:r>
      <w:r>
        <w:rPr>
          <w:lang w:eastAsia="fr-CH"/>
        </w:rPr>
        <w:t> : 41pts, 16</w:t>
      </w:r>
      <w:r w:rsidRPr="00C46769">
        <w:rPr>
          <w:vertAlign w:val="superscript"/>
          <w:lang w:eastAsia="fr-CH"/>
        </w:rPr>
        <w:t>e</w:t>
      </w:r>
      <w:r>
        <w:rPr>
          <w:lang w:eastAsia="fr-CH"/>
        </w:rPr>
        <w:t> : 39pts, 17</w:t>
      </w:r>
      <w:r w:rsidRPr="00C46769">
        <w:rPr>
          <w:vertAlign w:val="superscript"/>
          <w:lang w:eastAsia="fr-CH"/>
        </w:rPr>
        <w:t>e</w:t>
      </w:r>
      <w:r>
        <w:rPr>
          <w:lang w:eastAsia="fr-CH"/>
        </w:rPr>
        <w:t> : 37pts, 18</w:t>
      </w:r>
      <w:r w:rsidRPr="00C46769">
        <w:rPr>
          <w:vertAlign w:val="superscript"/>
          <w:lang w:eastAsia="fr-CH"/>
        </w:rPr>
        <w:t>e</w:t>
      </w:r>
      <w:r>
        <w:rPr>
          <w:lang w:eastAsia="fr-CH"/>
        </w:rPr>
        <w:t> : 35pts, 19</w:t>
      </w:r>
      <w:r w:rsidRPr="00C46769">
        <w:rPr>
          <w:vertAlign w:val="superscript"/>
          <w:lang w:eastAsia="fr-CH"/>
        </w:rPr>
        <w:t>e</w:t>
      </w:r>
      <w:r>
        <w:rPr>
          <w:vertAlign w:val="superscript"/>
          <w:lang w:eastAsia="fr-CH"/>
        </w:rPr>
        <w:t> </w:t>
      </w:r>
      <w:r>
        <w:rPr>
          <w:lang w:eastAsia="fr-CH"/>
        </w:rPr>
        <w:t>: 33pts, 20</w:t>
      </w:r>
      <w:r w:rsidRPr="00C46769">
        <w:rPr>
          <w:vertAlign w:val="superscript"/>
          <w:lang w:eastAsia="fr-CH"/>
        </w:rPr>
        <w:t>e</w:t>
      </w:r>
      <w:r>
        <w:rPr>
          <w:lang w:eastAsia="fr-CH"/>
        </w:rPr>
        <w:t> : 31pts, 21</w:t>
      </w:r>
      <w:r w:rsidRPr="00C46769">
        <w:rPr>
          <w:vertAlign w:val="superscript"/>
          <w:lang w:eastAsia="fr-CH"/>
        </w:rPr>
        <w:t>e</w:t>
      </w:r>
      <w:r>
        <w:rPr>
          <w:lang w:eastAsia="fr-CH"/>
        </w:rPr>
        <w:t> : 30pts, 22</w:t>
      </w:r>
      <w:r w:rsidRPr="00C46769">
        <w:rPr>
          <w:vertAlign w:val="superscript"/>
          <w:lang w:eastAsia="fr-CH"/>
        </w:rPr>
        <w:t>e</w:t>
      </w:r>
      <w:r>
        <w:rPr>
          <w:lang w:eastAsia="fr-CH"/>
        </w:rPr>
        <w:t> : 29pts, 23</w:t>
      </w:r>
      <w:r w:rsidRPr="00C46769">
        <w:rPr>
          <w:vertAlign w:val="superscript"/>
          <w:lang w:eastAsia="fr-CH"/>
        </w:rPr>
        <w:t>e</w:t>
      </w:r>
      <w:r>
        <w:rPr>
          <w:vertAlign w:val="superscript"/>
          <w:lang w:eastAsia="fr-CH"/>
        </w:rPr>
        <w:t> </w:t>
      </w:r>
      <w:r>
        <w:rPr>
          <w:lang w:eastAsia="fr-CH"/>
        </w:rPr>
        <w:t>: 28pts, 24</w:t>
      </w:r>
      <w:r w:rsidRPr="00C46769">
        <w:rPr>
          <w:vertAlign w:val="superscript"/>
          <w:lang w:eastAsia="fr-CH"/>
        </w:rPr>
        <w:t>e</w:t>
      </w:r>
      <w:r>
        <w:rPr>
          <w:lang w:eastAsia="fr-CH"/>
        </w:rPr>
        <w:t> : 27pts, 25</w:t>
      </w:r>
      <w:r w:rsidRPr="00C46769">
        <w:rPr>
          <w:vertAlign w:val="superscript"/>
          <w:lang w:eastAsia="fr-CH"/>
        </w:rPr>
        <w:t>e</w:t>
      </w:r>
      <w:r>
        <w:rPr>
          <w:lang w:eastAsia="fr-CH"/>
        </w:rPr>
        <w:t> : 26pts et chaque rang supplémentaire, 1 point de moins, jusqu’au 50</w:t>
      </w:r>
      <w:r w:rsidRPr="00C46769">
        <w:rPr>
          <w:vertAlign w:val="superscript"/>
          <w:lang w:eastAsia="fr-CH"/>
        </w:rPr>
        <w:t>e</w:t>
      </w:r>
      <w:r>
        <w:rPr>
          <w:lang w:eastAsia="fr-CH"/>
        </w:rPr>
        <w:t>. A partir du 50</w:t>
      </w:r>
      <w:r w:rsidRPr="00C46769">
        <w:rPr>
          <w:vertAlign w:val="superscript"/>
          <w:lang w:eastAsia="fr-CH"/>
        </w:rPr>
        <w:t>e</w:t>
      </w:r>
      <w:r>
        <w:rPr>
          <w:lang w:eastAsia="fr-CH"/>
        </w:rPr>
        <w:t xml:space="preserve">, un point à chaque concurrent (sauf les abandons et les éliminés) </w:t>
      </w:r>
    </w:p>
    <w:p w:rsidR="00B85DAB" w:rsidRDefault="00B85DAB" w:rsidP="00DA5F3E">
      <w:pPr>
        <w:pStyle w:val="Sansinterligne"/>
        <w:rPr>
          <w:b/>
          <w:i/>
          <w:lang w:eastAsia="fr-CH"/>
        </w:rPr>
      </w:pPr>
    </w:p>
    <w:p w:rsidR="00F948DF" w:rsidRPr="00C22775" w:rsidRDefault="00F948DF" w:rsidP="00DA5F3E">
      <w:pPr>
        <w:pStyle w:val="Sansinterligne"/>
        <w:rPr>
          <w:b/>
          <w:i/>
          <w:lang w:eastAsia="fr-CH"/>
        </w:rPr>
      </w:pPr>
      <w:r w:rsidRPr="00C22775">
        <w:rPr>
          <w:b/>
          <w:i/>
          <w:lang w:eastAsia="fr-CH"/>
        </w:rPr>
        <w:t xml:space="preserve">Les </w:t>
      </w:r>
      <w:r w:rsidR="00FE6EF4">
        <w:rPr>
          <w:b/>
          <w:i/>
          <w:lang w:eastAsia="fr-CH"/>
        </w:rPr>
        <w:t>3</w:t>
      </w:r>
      <w:r w:rsidRPr="00C22775">
        <w:rPr>
          <w:b/>
          <w:i/>
          <w:lang w:eastAsia="fr-CH"/>
        </w:rPr>
        <w:t xml:space="preserve"> meilleurs résultats sont pris en compte pour établir le classement général final</w:t>
      </w:r>
      <w:r w:rsidR="00430F98">
        <w:rPr>
          <w:b/>
          <w:i/>
          <w:lang w:eastAsia="fr-CH"/>
        </w:rPr>
        <w:t xml:space="preserve">. Cependant, pour figurer sur le classement du Grand Prix, la participation à 2 courses au moins est nécessaire. </w:t>
      </w:r>
      <w:r w:rsidR="002939DE" w:rsidRPr="00C22775">
        <w:rPr>
          <w:b/>
          <w:i/>
          <w:lang w:eastAsia="fr-CH"/>
        </w:rPr>
        <w:t xml:space="preserve"> </w:t>
      </w:r>
      <w:r w:rsidR="00EC1A26" w:rsidRPr="00C22775">
        <w:rPr>
          <w:b/>
          <w:i/>
          <w:lang w:eastAsia="fr-CH"/>
        </w:rPr>
        <w:t xml:space="preserve"> </w:t>
      </w:r>
    </w:p>
    <w:p w:rsidR="00B85DAB" w:rsidRDefault="00B85DAB" w:rsidP="00DA5F3E">
      <w:pPr>
        <w:pStyle w:val="Sansinterligne"/>
        <w:rPr>
          <w:b/>
          <w:bCs/>
          <w:sz w:val="27"/>
          <w:szCs w:val="27"/>
          <w:lang w:eastAsia="fr-CH"/>
        </w:rPr>
      </w:pPr>
    </w:p>
    <w:p w:rsidR="00F948DF" w:rsidRDefault="00F948DF" w:rsidP="00DA5F3E">
      <w:pPr>
        <w:pStyle w:val="Sansinterligne"/>
        <w:rPr>
          <w:b/>
          <w:bCs/>
          <w:sz w:val="27"/>
          <w:szCs w:val="27"/>
          <w:lang w:eastAsia="fr-CH"/>
        </w:rPr>
      </w:pPr>
      <w:r>
        <w:rPr>
          <w:b/>
          <w:bCs/>
          <w:sz w:val="27"/>
          <w:szCs w:val="27"/>
          <w:lang w:eastAsia="fr-CH"/>
        </w:rPr>
        <w:t>Prix</w:t>
      </w:r>
    </w:p>
    <w:p w:rsidR="00F948DF" w:rsidRDefault="00F948DF" w:rsidP="00DA5F3E">
      <w:pPr>
        <w:pStyle w:val="Sansinterligne"/>
        <w:rPr>
          <w:lang w:eastAsia="fr-CH"/>
        </w:rPr>
      </w:pPr>
      <w:r>
        <w:rPr>
          <w:lang w:eastAsia="fr-CH"/>
        </w:rPr>
        <w:t xml:space="preserve">Les trois premiers du classement général final de chaque catégorie reçoivent un prix qui sera remis </w:t>
      </w:r>
      <w:r w:rsidR="00146060">
        <w:rPr>
          <w:lang w:eastAsia="fr-CH"/>
        </w:rPr>
        <w:t>au magasin Pellissier Sport dès la semaine qui suivra la dernière course</w:t>
      </w:r>
      <w:r>
        <w:rPr>
          <w:lang w:eastAsia="fr-CH"/>
        </w:rPr>
        <w:t xml:space="preserve">. En cas d'égalité parfaite, c’est le résultat de la dernière </w:t>
      </w:r>
      <w:r w:rsidR="00146060">
        <w:rPr>
          <w:lang w:eastAsia="fr-CH"/>
        </w:rPr>
        <w:t>épreuve</w:t>
      </w:r>
      <w:r>
        <w:rPr>
          <w:lang w:eastAsia="fr-CH"/>
        </w:rPr>
        <w:t xml:space="preserve"> </w:t>
      </w:r>
      <w:r w:rsidR="0069540A">
        <w:rPr>
          <w:lang w:eastAsia="fr-CH"/>
        </w:rPr>
        <w:t xml:space="preserve">effectuée </w:t>
      </w:r>
      <w:r>
        <w:rPr>
          <w:lang w:eastAsia="fr-CH"/>
        </w:rPr>
        <w:t xml:space="preserve">qui fait foi. </w:t>
      </w:r>
    </w:p>
    <w:p w:rsidR="00B85DAB" w:rsidRDefault="00B85DAB" w:rsidP="00DA5F3E">
      <w:pPr>
        <w:pStyle w:val="Sansinterligne"/>
        <w:rPr>
          <w:b/>
          <w:bCs/>
          <w:sz w:val="27"/>
          <w:szCs w:val="27"/>
          <w:lang w:eastAsia="fr-CH"/>
        </w:rPr>
      </w:pPr>
    </w:p>
    <w:p w:rsidR="00F948DF" w:rsidRDefault="00F948DF" w:rsidP="00DA5F3E">
      <w:pPr>
        <w:pStyle w:val="Sansinterligne"/>
        <w:rPr>
          <w:b/>
          <w:bCs/>
          <w:sz w:val="27"/>
          <w:szCs w:val="27"/>
          <w:lang w:eastAsia="fr-CH"/>
        </w:rPr>
      </w:pPr>
      <w:r>
        <w:rPr>
          <w:b/>
          <w:bCs/>
          <w:sz w:val="27"/>
          <w:szCs w:val="27"/>
          <w:lang w:eastAsia="fr-CH"/>
        </w:rPr>
        <w:t>Jury</w:t>
      </w:r>
    </w:p>
    <w:p w:rsidR="00F948DF" w:rsidRDefault="00F948DF" w:rsidP="00DA5F3E">
      <w:pPr>
        <w:pStyle w:val="Sansinterligne"/>
        <w:rPr>
          <w:bCs/>
          <w:lang w:eastAsia="fr-CH"/>
        </w:rPr>
      </w:pPr>
      <w:r>
        <w:rPr>
          <w:bCs/>
          <w:lang w:eastAsia="fr-CH"/>
        </w:rPr>
        <w:t xml:space="preserve">Le jury se compose d’un représentant </w:t>
      </w:r>
      <w:r w:rsidR="00146060">
        <w:rPr>
          <w:bCs/>
          <w:lang w:eastAsia="fr-CH"/>
        </w:rPr>
        <w:t>du GPPS et des responsables des courses 2024-2025</w:t>
      </w:r>
      <w:r>
        <w:rPr>
          <w:bCs/>
          <w:lang w:eastAsia="fr-CH"/>
        </w:rPr>
        <w:t xml:space="preserve">. </w:t>
      </w:r>
    </w:p>
    <w:p w:rsidR="00B85DAB" w:rsidRDefault="00B85DAB" w:rsidP="00DA5F3E">
      <w:pPr>
        <w:pStyle w:val="Sansinterligne"/>
        <w:rPr>
          <w:b/>
          <w:bCs/>
          <w:sz w:val="27"/>
          <w:szCs w:val="27"/>
          <w:lang w:eastAsia="fr-CH"/>
        </w:rPr>
      </w:pPr>
    </w:p>
    <w:p w:rsidR="00F948DF" w:rsidRDefault="00F948DF" w:rsidP="00DA5F3E">
      <w:pPr>
        <w:pStyle w:val="Sansinterligne"/>
        <w:rPr>
          <w:b/>
          <w:bCs/>
          <w:sz w:val="27"/>
          <w:szCs w:val="27"/>
          <w:lang w:eastAsia="fr-CH"/>
        </w:rPr>
      </w:pPr>
      <w:r>
        <w:rPr>
          <w:b/>
          <w:bCs/>
          <w:sz w:val="27"/>
          <w:szCs w:val="27"/>
          <w:lang w:eastAsia="fr-CH"/>
        </w:rPr>
        <w:t>Modification du règlement</w:t>
      </w:r>
    </w:p>
    <w:p w:rsidR="00146060" w:rsidRDefault="00F948DF" w:rsidP="00DA5F3E">
      <w:pPr>
        <w:pStyle w:val="Sansinterligne"/>
        <w:rPr>
          <w:lang w:eastAsia="fr-CH"/>
        </w:rPr>
      </w:pPr>
      <w:r>
        <w:rPr>
          <w:lang w:eastAsia="fr-CH"/>
        </w:rPr>
        <w:t>Le comité directeur se réserve le droit de modifier en tout temps le présent règlement dans l'intérêt des coureurs et de leur sécurité et ce, sans préavis.</w:t>
      </w:r>
    </w:p>
    <w:p w:rsidR="00F948DF" w:rsidRDefault="00F948DF" w:rsidP="00DA5F3E">
      <w:pPr>
        <w:pStyle w:val="Sansinterligne"/>
        <w:rPr>
          <w:lang w:eastAsia="fr-CH"/>
        </w:rPr>
      </w:pPr>
      <w:r>
        <w:rPr>
          <w:lang w:eastAsia="fr-CH"/>
        </w:rPr>
        <w:t xml:space="preserve"> </w:t>
      </w:r>
    </w:p>
    <w:p w:rsidR="00F948DF" w:rsidRDefault="00F948DF" w:rsidP="00DA5F3E">
      <w:pPr>
        <w:pStyle w:val="Sansinterligne"/>
        <w:rPr>
          <w:b/>
          <w:bCs/>
          <w:sz w:val="27"/>
          <w:szCs w:val="27"/>
          <w:lang w:eastAsia="fr-CH"/>
        </w:rPr>
      </w:pPr>
      <w:r>
        <w:rPr>
          <w:b/>
          <w:bCs/>
          <w:sz w:val="27"/>
          <w:szCs w:val="27"/>
          <w:lang w:eastAsia="fr-CH"/>
        </w:rPr>
        <w:t>Divers</w:t>
      </w:r>
    </w:p>
    <w:p w:rsidR="00F948DF" w:rsidRDefault="00F948DF" w:rsidP="00DA5F3E">
      <w:pPr>
        <w:pStyle w:val="Sansinterligne"/>
        <w:rPr>
          <w:lang w:eastAsia="fr-CH"/>
        </w:rPr>
      </w:pPr>
      <w:r>
        <w:rPr>
          <w:lang w:eastAsia="fr-CH"/>
        </w:rPr>
        <w:t xml:space="preserve">Chaque participant autorise l'utilisation de son image dans la liste des résultats, sur des imprimés ou sur le site internet. Par son inscription, chaque concurrent accepte le présent règlement. Chaque course a également son règlement auquel les athlètes doivent s’y référer. </w:t>
      </w:r>
    </w:p>
    <w:p w:rsidR="00F948DF" w:rsidRDefault="00F948DF" w:rsidP="00DA5F3E">
      <w:pPr>
        <w:pStyle w:val="Sansinterligne"/>
        <w:rPr>
          <w:lang w:eastAsia="fr-CH"/>
        </w:rPr>
      </w:pPr>
    </w:p>
    <w:p w:rsidR="00F948DF" w:rsidRDefault="00F9297E" w:rsidP="00DA5F3E">
      <w:pPr>
        <w:pStyle w:val="Sansinterligne"/>
        <w:rPr>
          <w:lang w:eastAsia="fr-CH"/>
        </w:rPr>
      </w:pPr>
      <w:r>
        <w:rPr>
          <w:lang w:eastAsia="fr-CH"/>
        </w:rPr>
        <w:t xml:space="preserve">Martigny, </w:t>
      </w:r>
      <w:r w:rsidR="000932ED">
        <w:rPr>
          <w:lang w:eastAsia="fr-CH"/>
        </w:rPr>
        <w:t>octobre</w:t>
      </w:r>
      <w:r>
        <w:rPr>
          <w:lang w:eastAsia="fr-CH"/>
        </w:rPr>
        <w:t xml:space="preserve"> </w:t>
      </w:r>
      <w:r w:rsidR="00146060">
        <w:rPr>
          <w:lang w:eastAsia="fr-CH"/>
        </w:rPr>
        <w:t>2024</w:t>
      </w:r>
      <w:r w:rsidR="00F948DF">
        <w:rPr>
          <w:lang w:eastAsia="fr-CH"/>
        </w:rPr>
        <w:br/>
      </w:r>
    </w:p>
    <w:p w:rsidR="00AC59C0" w:rsidRDefault="00F948DF" w:rsidP="00DA5F3E">
      <w:pPr>
        <w:pStyle w:val="Sansinterligne"/>
      </w:pPr>
      <w:r>
        <w:rPr>
          <w:lang w:eastAsia="fr-CH"/>
        </w:rPr>
        <w:t xml:space="preserve">Le Comité </w:t>
      </w:r>
    </w:p>
    <w:sectPr w:rsidR="00AC59C0" w:rsidSect="00117380">
      <w:type w:val="continuous"/>
      <w:pgSz w:w="11906" w:h="16838"/>
      <w:pgMar w:top="1417"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5F0" w:rsidRDefault="005215F0" w:rsidP="00A13C30">
      <w:pPr>
        <w:spacing w:after="0" w:line="240" w:lineRule="auto"/>
      </w:pPr>
      <w:r>
        <w:separator/>
      </w:r>
    </w:p>
  </w:endnote>
  <w:endnote w:type="continuationSeparator" w:id="0">
    <w:p w:rsidR="005215F0" w:rsidRDefault="005215F0" w:rsidP="00A13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5F0" w:rsidRDefault="005215F0" w:rsidP="00A13C30">
      <w:pPr>
        <w:spacing w:after="0" w:line="240" w:lineRule="auto"/>
      </w:pPr>
      <w:r>
        <w:separator/>
      </w:r>
    </w:p>
  </w:footnote>
  <w:footnote w:type="continuationSeparator" w:id="0">
    <w:p w:rsidR="005215F0" w:rsidRDefault="005215F0" w:rsidP="00A13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30" w:rsidRDefault="00A13C30">
    <w:pPr>
      <w:pStyle w:val="En-tte"/>
    </w:pPr>
    <w:r>
      <w:rPr>
        <w:noProof/>
        <w:lang w:eastAsia="fr-CH"/>
      </w:rPr>
      <w:drawing>
        <wp:anchor distT="0" distB="0" distL="114300" distR="114300" simplePos="0" relativeHeight="251658240" behindDoc="1" locked="0" layoutInCell="1" allowOverlap="1">
          <wp:simplePos x="0" y="0"/>
          <wp:positionH relativeFrom="column">
            <wp:posOffset>1190791</wp:posOffset>
          </wp:positionH>
          <wp:positionV relativeFrom="paragraph">
            <wp:posOffset>-67945</wp:posOffset>
          </wp:positionV>
          <wp:extent cx="3514090" cy="1369060"/>
          <wp:effectExtent l="0" t="0" r="0" b="2540"/>
          <wp:wrapTopAndBottom/>
          <wp:docPr id="1" name="Image 1" descr="Grand Prix - Jean Pellissier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nd Prix - Jean Pellissier Spor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14090" cy="136906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526540"/>
    <w:multiLevelType w:val="hybridMultilevel"/>
    <w:tmpl w:val="2708E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F57412"/>
    <w:multiLevelType w:val="hybridMultilevel"/>
    <w:tmpl w:val="42D2C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7379A8"/>
    <w:multiLevelType w:val="hybridMultilevel"/>
    <w:tmpl w:val="CE54280E"/>
    <w:lvl w:ilvl="0" w:tplc="4D16D8B2">
      <w:start w:val="1"/>
      <w:numFmt w:val="decimal"/>
      <w:lvlText w:val="%1."/>
      <w:lvlJc w:val="left"/>
      <w:pPr>
        <w:ind w:left="720" w:hanging="360"/>
      </w:pPr>
      <w:rPr>
        <w:rFonts w:asciiTheme="minorHAnsi" w:eastAsiaTheme="minorHAnsi" w:hAnsiTheme="minorHAnsi" w:cstheme="minorBidi"/>
      </w:rPr>
    </w:lvl>
    <w:lvl w:ilvl="1" w:tplc="EE9EB660">
      <w:start w:val="1"/>
      <w:numFmt w:val="lowerLetter"/>
      <w:lvlText w:val="%2."/>
      <w:lvlJc w:val="left"/>
      <w:pPr>
        <w:ind w:left="1440" w:hanging="360"/>
      </w:pPr>
      <w:rPr>
        <w:rFonts w:asciiTheme="minorHAnsi" w:eastAsiaTheme="minorHAnsi" w:hAnsiTheme="minorHAnsi" w:cstheme="minorBidi"/>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8DF"/>
    <w:rsid w:val="00005715"/>
    <w:rsid w:val="00092E81"/>
    <w:rsid w:val="000932ED"/>
    <w:rsid w:val="00117380"/>
    <w:rsid w:val="0012110F"/>
    <w:rsid w:val="00146060"/>
    <w:rsid w:val="00177921"/>
    <w:rsid w:val="001960DF"/>
    <w:rsid w:val="001A207E"/>
    <w:rsid w:val="001A75B5"/>
    <w:rsid w:val="001C2316"/>
    <w:rsid w:val="00207360"/>
    <w:rsid w:val="002148F9"/>
    <w:rsid w:val="0022007B"/>
    <w:rsid w:val="00292009"/>
    <w:rsid w:val="002939DE"/>
    <w:rsid w:val="00295EB6"/>
    <w:rsid w:val="00304CA2"/>
    <w:rsid w:val="003328B9"/>
    <w:rsid w:val="003672BF"/>
    <w:rsid w:val="00390BBC"/>
    <w:rsid w:val="00430F98"/>
    <w:rsid w:val="00490CC0"/>
    <w:rsid w:val="005215F0"/>
    <w:rsid w:val="0054427B"/>
    <w:rsid w:val="005A6248"/>
    <w:rsid w:val="005E3A20"/>
    <w:rsid w:val="005F6313"/>
    <w:rsid w:val="00671A25"/>
    <w:rsid w:val="0069540A"/>
    <w:rsid w:val="006B70A8"/>
    <w:rsid w:val="00717008"/>
    <w:rsid w:val="00780153"/>
    <w:rsid w:val="00804117"/>
    <w:rsid w:val="00875201"/>
    <w:rsid w:val="00891C82"/>
    <w:rsid w:val="008B2785"/>
    <w:rsid w:val="008C1C75"/>
    <w:rsid w:val="009C08FA"/>
    <w:rsid w:val="009C21C2"/>
    <w:rsid w:val="00A13C30"/>
    <w:rsid w:val="00A35E22"/>
    <w:rsid w:val="00A86E1B"/>
    <w:rsid w:val="00AC59C0"/>
    <w:rsid w:val="00B124B9"/>
    <w:rsid w:val="00B60AB7"/>
    <w:rsid w:val="00B85DAB"/>
    <w:rsid w:val="00BF542E"/>
    <w:rsid w:val="00C05ACB"/>
    <w:rsid w:val="00C21F8D"/>
    <w:rsid w:val="00C22775"/>
    <w:rsid w:val="00C22B47"/>
    <w:rsid w:val="00C46769"/>
    <w:rsid w:val="00CE599E"/>
    <w:rsid w:val="00DA5F3E"/>
    <w:rsid w:val="00DA6C33"/>
    <w:rsid w:val="00EC1A26"/>
    <w:rsid w:val="00F61E77"/>
    <w:rsid w:val="00F83FC8"/>
    <w:rsid w:val="00F9297E"/>
    <w:rsid w:val="00F948DF"/>
    <w:rsid w:val="00FE6EF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B3A2F"/>
  <w15:docId w15:val="{C43914D6-FFBF-4775-BCB8-3C30F6C94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8DF"/>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F948DF"/>
    <w:pPr>
      <w:spacing w:after="0" w:line="240" w:lineRule="auto"/>
    </w:pPr>
  </w:style>
  <w:style w:type="character" w:styleId="Lienhypertexte">
    <w:name w:val="Hyperlink"/>
    <w:basedOn w:val="Policepardfaut"/>
    <w:uiPriority w:val="99"/>
    <w:unhideWhenUsed/>
    <w:rsid w:val="00F948DF"/>
    <w:rPr>
      <w:color w:val="0563C1" w:themeColor="hyperlink"/>
      <w:u w:val="single"/>
    </w:rPr>
  </w:style>
  <w:style w:type="character" w:customStyle="1" w:styleId="UnresolvedMention">
    <w:name w:val="Unresolved Mention"/>
    <w:basedOn w:val="Policepardfaut"/>
    <w:uiPriority w:val="99"/>
    <w:semiHidden/>
    <w:unhideWhenUsed/>
    <w:rsid w:val="00EC1A26"/>
    <w:rPr>
      <w:color w:val="808080"/>
      <w:shd w:val="clear" w:color="auto" w:fill="E6E6E6"/>
    </w:rPr>
  </w:style>
  <w:style w:type="paragraph" w:styleId="Textedebulles">
    <w:name w:val="Balloon Text"/>
    <w:basedOn w:val="Normal"/>
    <w:link w:val="TextedebullesCar"/>
    <w:uiPriority w:val="99"/>
    <w:semiHidden/>
    <w:unhideWhenUsed/>
    <w:rsid w:val="00C2277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22775"/>
    <w:rPr>
      <w:rFonts w:ascii="Tahoma" w:hAnsi="Tahoma" w:cs="Tahoma"/>
      <w:sz w:val="16"/>
      <w:szCs w:val="16"/>
    </w:rPr>
  </w:style>
  <w:style w:type="paragraph" w:styleId="Paragraphedeliste">
    <w:name w:val="List Paragraph"/>
    <w:basedOn w:val="Normal"/>
    <w:uiPriority w:val="34"/>
    <w:qFormat/>
    <w:rsid w:val="003328B9"/>
    <w:pPr>
      <w:ind w:left="720"/>
      <w:contextualSpacing/>
    </w:pPr>
  </w:style>
  <w:style w:type="paragraph" w:styleId="En-tte">
    <w:name w:val="header"/>
    <w:basedOn w:val="Normal"/>
    <w:link w:val="En-tteCar"/>
    <w:uiPriority w:val="99"/>
    <w:unhideWhenUsed/>
    <w:rsid w:val="00A13C30"/>
    <w:pPr>
      <w:tabs>
        <w:tab w:val="center" w:pos="4680"/>
        <w:tab w:val="right" w:pos="9360"/>
      </w:tabs>
      <w:spacing w:after="0" w:line="240" w:lineRule="auto"/>
    </w:pPr>
  </w:style>
  <w:style w:type="character" w:customStyle="1" w:styleId="En-tteCar">
    <w:name w:val="En-tête Car"/>
    <w:basedOn w:val="Policepardfaut"/>
    <w:link w:val="En-tte"/>
    <w:uiPriority w:val="99"/>
    <w:rsid w:val="00A13C30"/>
  </w:style>
  <w:style w:type="paragraph" w:styleId="Pieddepage">
    <w:name w:val="footer"/>
    <w:basedOn w:val="Normal"/>
    <w:link w:val="PieddepageCar"/>
    <w:uiPriority w:val="99"/>
    <w:unhideWhenUsed/>
    <w:rsid w:val="00A13C3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A13C30"/>
  </w:style>
  <w:style w:type="table" w:styleId="Grilledutableau">
    <w:name w:val="Table Grid"/>
    <w:basedOn w:val="TableauNormal"/>
    <w:uiPriority w:val="39"/>
    <w:rsid w:val="00F61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742979">
      <w:bodyDiv w:val="1"/>
      <w:marLeft w:val="0"/>
      <w:marRight w:val="0"/>
      <w:marTop w:val="0"/>
      <w:marBottom w:val="0"/>
      <w:divBdr>
        <w:top w:val="none" w:sz="0" w:space="0" w:color="auto"/>
        <w:left w:val="none" w:sz="0" w:space="0" w:color="auto"/>
        <w:bottom w:val="none" w:sz="0" w:space="0" w:color="auto"/>
        <w:right w:val="none" w:sz="0" w:space="0" w:color="auto"/>
      </w:divBdr>
    </w:div>
    <w:div w:id="1348293885">
      <w:bodyDiv w:val="1"/>
      <w:marLeft w:val="0"/>
      <w:marRight w:val="0"/>
      <w:marTop w:val="0"/>
      <w:marBottom w:val="0"/>
      <w:divBdr>
        <w:top w:val="none" w:sz="0" w:space="0" w:color="auto"/>
        <w:left w:val="none" w:sz="0" w:space="0" w:color="auto"/>
        <w:bottom w:val="none" w:sz="0" w:space="0" w:color="auto"/>
        <w:right w:val="none" w:sz="0" w:space="0" w:color="auto"/>
      </w:divBdr>
    </w:div>
    <w:div w:id="1813062990">
      <w:bodyDiv w:val="1"/>
      <w:marLeft w:val="0"/>
      <w:marRight w:val="0"/>
      <w:marTop w:val="0"/>
      <w:marBottom w:val="0"/>
      <w:divBdr>
        <w:top w:val="none" w:sz="0" w:space="0" w:color="auto"/>
        <w:left w:val="none" w:sz="0" w:space="0" w:color="auto"/>
        <w:bottom w:val="none" w:sz="0" w:space="0" w:color="auto"/>
        <w:right w:val="none" w:sz="0" w:space="0" w:color="auto"/>
      </w:divBdr>
      <w:divsChild>
        <w:div w:id="1694762224">
          <w:marLeft w:val="0"/>
          <w:marRight w:val="0"/>
          <w:marTop w:val="0"/>
          <w:marBottom w:val="0"/>
          <w:divBdr>
            <w:top w:val="none" w:sz="0" w:space="0" w:color="auto"/>
            <w:left w:val="none" w:sz="0" w:space="0" w:color="auto"/>
            <w:bottom w:val="none" w:sz="0" w:space="0" w:color="auto"/>
            <w:right w:val="none" w:sz="0" w:space="0" w:color="auto"/>
          </w:divBdr>
        </w:div>
        <w:div w:id="61224112">
          <w:marLeft w:val="0"/>
          <w:marRight w:val="0"/>
          <w:marTop w:val="0"/>
          <w:marBottom w:val="0"/>
          <w:divBdr>
            <w:top w:val="none" w:sz="0" w:space="0" w:color="auto"/>
            <w:left w:val="none" w:sz="0" w:space="0" w:color="auto"/>
            <w:bottom w:val="none" w:sz="0" w:space="0" w:color="auto"/>
            <w:right w:val="none" w:sz="0" w:space="0" w:color="auto"/>
          </w:divBdr>
        </w:div>
        <w:div w:id="1772583652">
          <w:marLeft w:val="0"/>
          <w:marRight w:val="0"/>
          <w:marTop w:val="0"/>
          <w:marBottom w:val="0"/>
          <w:divBdr>
            <w:top w:val="none" w:sz="0" w:space="0" w:color="auto"/>
            <w:left w:val="none" w:sz="0" w:space="0" w:color="auto"/>
            <w:bottom w:val="none" w:sz="0" w:space="0" w:color="auto"/>
            <w:right w:val="none" w:sz="0" w:space="0" w:color="auto"/>
          </w:divBdr>
        </w:div>
        <w:div w:id="994802708">
          <w:marLeft w:val="0"/>
          <w:marRight w:val="0"/>
          <w:marTop w:val="0"/>
          <w:marBottom w:val="0"/>
          <w:divBdr>
            <w:top w:val="none" w:sz="0" w:space="0" w:color="auto"/>
            <w:left w:val="none" w:sz="0" w:space="0" w:color="auto"/>
            <w:bottom w:val="none" w:sz="0" w:space="0" w:color="auto"/>
            <w:right w:val="none" w:sz="0" w:space="0" w:color="auto"/>
          </w:divBdr>
        </w:div>
        <w:div w:id="1118796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687B84-9C2E-45A8-B22E-71C862073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637</Words>
  <Characters>3506</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 Mayencourt</dc:creator>
  <cp:lastModifiedBy>Rene CRETTEX</cp:lastModifiedBy>
  <cp:revision>11</cp:revision>
  <cp:lastPrinted>2021-08-26T13:45:00Z</cp:lastPrinted>
  <dcterms:created xsi:type="dcterms:W3CDTF">2024-09-16T13:32:00Z</dcterms:created>
  <dcterms:modified xsi:type="dcterms:W3CDTF">2024-12-03T10:26:00Z</dcterms:modified>
</cp:coreProperties>
</file>